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96004b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color w:val="96004b"/>
          <w:sz w:val="72"/>
          <w:szCs w:val="72"/>
        </w:rPr>
        <w:drawing>
          <wp:inline distB="0" distT="0" distL="0" distR="0">
            <wp:extent cx="2486025" cy="11715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7a6e67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96004b"/>
          <w:sz w:val="72"/>
          <w:szCs w:val="72"/>
          <w:rtl w:val="0"/>
        </w:rPr>
        <w:t xml:space="preserve">Overseas Fellowship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7a6e67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7a6e67"/>
          <w:sz w:val="48"/>
          <w:szCs w:val="48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Who is eligible to apply for the BFIRST Fellowship?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Fully Trained Plastic Surgeons: Senior Registrar or Consultant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working within an established Plastic Surgery Unit in a developing country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lease see fellowship webpage for list of priority countries)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What should be included with your application?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this Application Form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Letters of Reference from Consultant 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astic Surgery colleagues supporting your application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see examples of previous CVs and application forms on the website.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How is the application scored?</w:t>
      </w:r>
    </w:p>
    <w:p w:rsidR="00000000" w:rsidDel="00000000" w:rsidP="00000000" w:rsidRDefault="00000000" w:rsidRPr="00000000" w14:paraId="00000012">
      <w:pPr>
        <w:shd w:fill="ffffff" w:val="clear"/>
        <w:spacing w:after="16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BFIRST Fellowship Subcommittee score the applications based 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domains:</w:t>
      </w:r>
    </w:p>
    <w:p w:rsidR="00000000" w:rsidDel="00000000" w:rsidP="00000000" w:rsidRDefault="00000000" w:rsidRPr="00000000" w14:paraId="00000013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Reasons for applying for the fellowship - what would you like to achieve from this fellowship?</w:t>
      </w:r>
    </w:p>
    <w:p w:rsidR="00000000" w:rsidDel="00000000" w:rsidP="00000000" w:rsidRDefault="00000000" w:rsidRPr="00000000" w14:paraId="00000014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Impact of the fellowship in your home country - how will you be using this to benefit your own service, colleagues and country?</w:t>
      </w:r>
    </w:p>
    <w:p w:rsidR="00000000" w:rsidDel="00000000" w:rsidP="00000000" w:rsidRDefault="00000000" w:rsidRPr="00000000" w14:paraId="00000015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Clinical, academic and teaching experience - are you in a position to pass on your gained knowledge, and educate colleagues and trainees? How will you do this?</w:t>
      </w:r>
    </w:p>
    <w:p w:rsidR="00000000" w:rsidDel="00000000" w:rsidP="00000000" w:rsidRDefault="00000000" w:rsidRPr="00000000" w14:paraId="00000016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Leadership, charitable or collaborative experience  - have you been involved in other charitable ventures, or established new projects to help disadvantaged populations previously?</w:t>
      </w:r>
    </w:p>
    <w:p w:rsidR="00000000" w:rsidDel="00000000" w:rsidP="00000000" w:rsidRDefault="00000000" w:rsidRPr="00000000" w14:paraId="00000017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 Overall impression and references - enthusiasm, passion and possible opportunities to establish a long term working relationship with BFIRST</w:t>
      </w:r>
    </w:p>
    <w:p w:rsidR="00000000" w:rsidDel="00000000" w:rsidP="00000000" w:rsidRDefault="00000000" w:rsidRPr="00000000" w14:paraId="00000018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keep these points in mind when writing your application. </w:t>
      </w:r>
    </w:p>
    <w:p w:rsidR="00000000" w:rsidDel="00000000" w:rsidP="00000000" w:rsidRDefault="00000000" w:rsidRPr="00000000" w14:paraId="00000019">
      <w:pPr>
        <w:shd w:fill="ffffff" w:val="clear"/>
        <w:spacing w:after="16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email a copy of your application form, CV and two references to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fellowship@bfirst.org.uk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85.00000000000007" w:tblpY="1290"/>
        <w:tblW w:w="9901.0" w:type="dxa"/>
        <w:jc w:val="left"/>
        <w:tblLayout w:type="fixed"/>
        <w:tblLook w:val="0000"/>
      </w:tblPr>
      <w:tblGrid>
        <w:gridCol w:w="3581"/>
        <w:gridCol w:w="236"/>
        <w:gridCol w:w="6084"/>
        <w:tblGridChange w:id="0">
          <w:tblGrid>
            <w:gridCol w:w="3581"/>
            <w:gridCol w:w="236"/>
            <w:gridCol w:w="60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Full Name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Gender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Surgical Position &amp; Date Appointed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Hospital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City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Country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Home Address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you have a contact in plastic surgery or a specific hospital you wish to visit in the UK?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Special areas of interest (eg: burns, hands, clefts, craniofacial, paediatric, head &amp; neck, breast etc)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**application for aesthetic surgery will not be accepted**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When do you wish to start?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 you previously been awarded a surgical fellowship? If so, please give details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 you received financial support from BFIRST before? E.g. funding for other fellowships, loupes gifted, etc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Name of referee 1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Name of referee 2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1.0" w:type="dxa"/>
        <w:jc w:val="left"/>
        <w:tblLayout w:type="fixed"/>
        <w:tblLook w:val="0000"/>
      </w:tblPr>
      <w:tblGrid>
        <w:gridCol w:w="9901"/>
        <w:tblGridChange w:id="0">
          <w:tblGrid>
            <w:gridCol w:w="99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Reason why you are applying for this fellowship (200 words maximum). </w:t>
            </w:r>
          </w:p>
          <w:p w:rsidR="00000000" w:rsidDel="00000000" w:rsidP="00000000" w:rsidRDefault="00000000" w:rsidRPr="00000000" w14:paraId="0000006E">
            <w:pPr>
              <w:ind w:left="42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Please include: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Why do you wish to visit the UK?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Why do you wish to spend time in your chosen hospital?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do you expect to gain from your visit?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If you are awarded the fellowship, please describe the impact it would have in your country (200 words maximum). </w:t>
            </w:r>
          </w:p>
          <w:p w:rsidR="00000000" w:rsidDel="00000000" w:rsidP="00000000" w:rsidRDefault="00000000" w:rsidRPr="00000000" w14:paraId="00000089">
            <w:pPr>
              <w:ind w:left="42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Please include: 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would it effect your surgical service?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Who, apart from yourself, would benefit if you are awarded the fellowship?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will you share your UK experiences when you return to your country?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9" w:w="11907" w:orient="portrait"/>
      <w:pgMar w:bottom="851" w:top="709" w:left="935" w:right="106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DIN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IN-Bold" w:cs="DIN-Bold" w:eastAsia="DIN-Bold" w:hAnsi="DIN-Bold"/>
        <w:b w:val="0"/>
        <w:i w:val="0"/>
        <w:smallCaps w:val="0"/>
        <w:strike w:val="0"/>
        <w:color w:val="96004b"/>
        <w:sz w:val="32"/>
        <w:szCs w:val="32"/>
        <w:u w:val="none"/>
        <w:shd w:fill="auto" w:val="clear"/>
        <w:vertAlign w:val="baseline"/>
        <w:rtl w:val="0"/>
      </w:rPr>
      <w:t xml:space="preserve">Overseas Fellowship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074286"/>
    <w:rPr>
      <w:color w:val="0000ff"/>
      <w:u w:val="single"/>
    </w:rPr>
  </w:style>
  <w:style w:type="paragraph" w:styleId="Default" w:customStyle="1">
    <w:name w:val="Default"/>
    <w:rsid w:val="00074286"/>
    <w:pPr>
      <w:autoSpaceDE w:val="0"/>
      <w:autoSpaceDN w:val="0"/>
      <w:adjustRightInd w:val="0"/>
    </w:pPr>
    <w:rPr>
      <w:rFonts w:ascii="DIN-Regular" w:cs="DIN-Regular" w:hAnsi="DIN-Regular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07428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0742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286"/>
    <w:pPr>
      <w:tabs>
        <w:tab w:val="center" w:pos="4320"/>
        <w:tab w:val="right" w:pos="8640"/>
      </w:tabs>
    </w:pPr>
  </w:style>
  <w:style w:type="paragraph" w:styleId="ColorfulList-Accent11" w:customStyle="1">
    <w:name w:val="Colorful List - Accent 11"/>
    <w:basedOn w:val="Normal"/>
    <w:uiPriority w:val="34"/>
    <w:qFormat w:val="1"/>
    <w:rsid w:val="003C2AA7"/>
    <w:pPr>
      <w:ind w:left="720"/>
      <w:contextualSpacing w:val="1"/>
    </w:pPr>
    <w:rPr>
      <w:rFonts w:ascii="Cambria" w:eastAsia="MS Mincho" w:hAnsi="Cambria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ellowship@bfirst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Wl+0dnCioEj8dDVaMbzyDkRQg==">CgMxLjA4AHIhMWlLTHZuS2hZbnNQR28xRG9BdkNqVFJDdlJWbEpIcDhf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2022-08-24T20:43:00Z</dcterms:created>
  <dc:creator>gemma</dc:creator>
</cp:coreProperties>
</file>